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B9" w:rsidRPr="001C185F" w:rsidRDefault="0067417F" w:rsidP="00DE664C">
      <w:pPr>
        <w:pStyle w:val="1"/>
        <w:rPr>
          <w:sz w:val="56"/>
          <w:szCs w:val="56"/>
        </w:rPr>
      </w:pPr>
      <w:r w:rsidRPr="001C185F">
        <w:rPr>
          <w:sz w:val="56"/>
          <w:szCs w:val="56"/>
        </w:rPr>
        <w:t>Час аристократії</w:t>
      </w:r>
    </w:p>
    <w:p w:rsidR="003F62BF" w:rsidRDefault="002F74FE" w:rsidP="00CE1512">
      <w:pPr>
        <w:pStyle w:val="a3"/>
      </w:pPr>
      <w:r>
        <w:t xml:space="preserve">Велике розмаїття політичних устроїв можна звести до трьох: аристократії, демократії та охлократії, які мають тенденцію циклічно чергуватися. </w:t>
      </w:r>
      <w:r w:rsidR="003F62BF">
        <w:t xml:space="preserve">Кожний новий цикл починається з аристократії і завершується охлократією. </w:t>
      </w:r>
    </w:p>
    <w:p w:rsidR="00C16A50" w:rsidRDefault="001C185F" w:rsidP="00011740">
      <w:pPr>
        <w:pStyle w:val="2"/>
      </w:pPr>
      <w:r>
        <w:rPr>
          <w:noProof/>
          <w:sz w:val="56"/>
          <w:szCs w:val="56"/>
          <w:lang w:eastAsia="uk-UA"/>
        </w:rPr>
        <w:drawing>
          <wp:anchor distT="0" distB="0" distL="114300" distR="114300" simplePos="0" relativeHeight="251658240" behindDoc="0" locked="0" layoutInCell="1" allowOverlap="1" wp14:anchorId="1119F98E" wp14:editId="2C87766F">
            <wp:simplePos x="0" y="0"/>
            <wp:positionH relativeFrom="column">
              <wp:posOffset>1075055</wp:posOffset>
            </wp:positionH>
            <wp:positionV relativeFrom="paragraph">
              <wp:posOffset>106680</wp:posOffset>
            </wp:positionV>
            <wp:extent cx="4017010" cy="4114800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114-Аристократі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01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16A50">
        <w:t xml:space="preserve">Етимологія </w:t>
      </w:r>
    </w:p>
    <w:p w:rsidR="00FC2EE7" w:rsidRDefault="003F62BF" w:rsidP="00CE1512">
      <w:pPr>
        <w:pStyle w:val="a3"/>
      </w:pPr>
      <w:r>
        <w:t>Для початку дамо коротке визначення кожному типу політичного устрою</w:t>
      </w:r>
      <w:r w:rsidR="00D91E88">
        <w:t>,</w:t>
      </w:r>
      <w:r>
        <w:t xml:space="preserve"> виходячи з етимології його назви. Нагадаємо, що етимологія – це наука про істинні значення слів (від. </w:t>
      </w:r>
      <w:proofErr w:type="spellStart"/>
      <w:r w:rsidR="00FC2EE7">
        <w:t>гелленського</w:t>
      </w:r>
      <w:proofErr w:type="spellEnd"/>
      <w:r w:rsidR="00FC2EE7">
        <w:t xml:space="preserve"> «етимон» </w:t>
      </w:r>
      <w:r>
        <w:t xml:space="preserve">– істина), а такими є їх первинні значення. </w:t>
      </w:r>
      <w:r w:rsidR="00FC2EE7">
        <w:t>Отже:</w:t>
      </w:r>
    </w:p>
    <w:p w:rsidR="00532F6B" w:rsidRDefault="00DA3091" w:rsidP="00CE1512">
      <w:pPr>
        <w:pStyle w:val="Work"/>
      </w:pPr>
      <w:r w:rsidRPr="00532F6B">
        <w:rPr>
          <w:b/>
        </w:rPr>
        <w:t>АРИСТОКРАТІЯ</w:t>
      </w:r>
      <w:r>
        <w:t xml:space="preserve"> </w:t>
      </w:r>
      <w:r w:rsidR="00FC2EE7">
        <w:t xml:space="preserve">(від </w:t>
      </w:r>
      <w:proofErr w:type="spellStart"/>
      <w:r w:rsidR="00FC2EE7">
        <w:t>гелл</w:t>
      </w:r>
      <w:proofErr w:type="spellEnd"/>
      <w:r w:rsidR="00FC2EE7">
        <w:t xml:space="preserve">. </w:t>
      </w:r>
      <w:r w:rsidR="00FC2EE7" w:rsidRPr="00FC2EE7">
        <w:rPr>
          <w:rFonts w:ascii="Arial" w:hAnsi="Arial" w:cs="Arial"/>
        </w:rPr>
        <w:t>ἀ</w:t>
      </w:r>
      <w:r w:rsidR="00FC2EE7" w:rsidRPr="00FC2EE7">
        <w:t xml:space="preserve">ριστεύς </w:t>
      </w:r>
      <w:r w:rsidR="00FC2EE7">
        <w:t xml:space="preserve">– </w:t>
      </w:r>
      <w:r w:rsidR="004870B3">
        <w:t>«</w:t>
      </w:r>
      <w:r w:rsidR="00FC2EE7" w:rsidRPr="00FC2EE7">
        <w:t>найкращий</w:t>
      </w:r>
      <w:r w:rsidR="004870B3">
        <w:t>»</w:t>
      </w:r>
      <w:r w:rsidR="0024337A">
        <w:t>,</w:t>
      </w:r>
      <w:r w:rsidR="00FC2EE7" w:rsidRPr="00FC2EE7">
        <w:t xml:space="preserve"> </w:t>
      </w:r>
      <w:r w:rsidR="008B3424" w:rsidRPr="008B3424">
        <w:t>κρατία</w:t>
      </w:r>
      <w:r w:rsidR="0024337A" w:rsidRPr="0024337A">
        <w:t xml:space="preserve"> – «влада»</w:t>
      </w:r>
      <w:r w:rsidR="00FC2EE7">
        <w:t>)</w:t>
      </w:r>
      <w:r w:rsidR="00FC2EE7" w:rsidRPr="00FC2EE7">
        <w:t xml:space="preserve">  </w:t>
      </w:r>
      <w:r w:rsidR="00FC2EE7">
        <w:t>означає «</w:t>
      </w:r>
      <w:r w:rsidR="00FC2EE7" w:rsidRPr="00FC2EE7">
        <w:t>влада найкращих</w:t>
      </w:r>
      <w:r w:rsidR="00FC2EE7">
        <w:t>»</w:t>
      </w:r>
      <w:r w:rsidR="00781997">
        <w:t>, причому слово «</w:t>
      </w:r>
      <w:proofErr w:type="spellStart"/>
      <w:r w:rsidR="00781997">
        <w:t>арістеус</w:t>
      </w:r>
      <w:proofErr w:type="spellEnd"/>
      <w:r w:rsidR="00781997">
        <w:t xml:space="preserve">» також складається з двох коренів: *ар – «ярий, сонячний, </w:t>
      </w:r>
      <w:proofErr w:type="spellStart"/>
      <w:r w:rsidR="00781997">
        <w:t>життєспроможний</w:t>
      </w:r>
      <w:proofErr w:type="spellEnd"/>
      <w:r w:rsidR="00781997">
        <w:t>, шляхетний» і *</w:t>
      </w:r>
      <w:proofErr w:type="spellStart"/>
      <w:r w:rsidR="00781997">
        <w:t>ст</w:t>
      </w:r>
      <w:proofErr w:type="spellEnd"/>
      <w:r w:rsidR="00781997">
        <w:t xml:space="preserve"> – «сталий, стабільний, постійний». </w:t>
      </w:r>
      <w:r w:rsidR="00AC7937" w:rsidRPr="00AC7937">
        <w:t xml:space="preserve">Слово «арії» (на санскриті – </w:t>
      </w:r>
      <w:proofErr w:type="spellStart"/>
      <w:r w:rsidR="00AC7937" w:rsidRPr="00AC7937">
        <w:t>ар’я</w:t>
      </w:r>
      <w:proofErr w:type="spellEnd"/>
      <w:r w:rsidR="00AC7937" w:rsidRPr="00AC7937">
        <w:t>) означає «шляхетні, благородні, сонячні, ярі».</w:t>
      </w:r>
      <w:r w:rsidR="00AC7937">
        <w:t xml:space="preserve"> </w:t>
      </w:r>
      <w:r w:rsidR="00781997">
        <w:t xml:space="preserve">Тобто </w:t>
      </w:r>
      <w:r w:rsidR="00781997" w:rsidRPr="00DA3091">
        <w:rPr>
          <w:b/>
        </w:rPr>
        <w:t xml:space="preserve">найкращими </w:t>
      </w:r>
      <w:r>
        <w:rPr>
          <w:b/>
        </w:rPr>
        <w:t>є</w:t>
      </w:r>
      <w:r w:rsidR="00781997" w:rsidRPr="00DA3091">
        <w:rPr>
          <w:b/>
        </w:rPr>
        <w:t xml:space="preserve"> ті, які стабільно виявляють шляхетні, арійські якості</w:t>
      </w:r>
      <w:r w:rsidR="00781997">
        <w:t xml:space="preserve">. </w:t>
      </w:r>
    </w:p>
    <w:p w:rsidR="00AC7937" w:rsidRDefault="00D91E88" w:rsidP="00CE1512">
      <w:pPr>
        <w:pStyle w:val="Work"/>
      </w:pPr>
      <w:r w:rsidRPr="00D91E88">
        <w:t>Аристократи здійснюють владу, переконуючи особистим прикладом і точністю виконання законів</w:t>
      </w:r>
      <w:r>
        <w:t>.</w:t>
      </w:r>
      <w:r w:rsidR="00532F6B">
        <w:t xml:space="preserve"> </w:t>
      </w:r>
      <w:r w:rsidR="00B51974">
        <w:t>Аристократія схильна до дарування: в</w:t>
      </w:r>
      <w:r w:rsidR="0068491E">
        <w:t>он</w:t>
      </w:r>
      <w:r w:rsidR="00B51974">
        <w:t>а</w:t>
      </w:r>
      <w:r w:rsidR="0068491E">
        <w:t xml:space="preserve"> </w:t>
      </w:r>
      <w:r w:rsidR="00DA3091">
        <w:t>дає</w:t>
      </w:r>
      <w:r w:rsidR="0068491E">
        <w:t xml:space="preserve"> суспільству більше, ніж б</w:t>
      </w:r>
      <w:r w:rsidR="00DA3091">
        <w:t>ере</w:t>
      </w:r>
      <w:r w:rsidR="0068491E">
        <w:t xml:space="preserve"> від нього</w:t>
      </w:r>
      <w:r w:rsidR="00B51974">
        <w:t>, і роби</w:t>
      </w:r>
      <w:r w:rsidR="00DA3091">
        <w:t>ть</w:t>
      </w:r>
      <w:r w:rsidR="00B51974">
        <w:t xml:space="preserve"> </w:t>
      </w:r>
      <w:r w:rsidR="00A72C59">
        <w:t xml:space="preserve">більше, </w:t>
      </w:r>
      <w:r w:rsidR="00DA3091">
        <w:t>ніж</w:t>
      </w:r>
      <w:r w:rsidR="00A72C59">
        <w:t xml:space="preserve"> від неї вимагає закон. Аристократія розглядає державу як засіб спільного блага. </w:t>
      </w:r>
      <w:r w:rsidR="00781997">
        <w:t xml:space="preserve"> </w:t>
      </w:r>
    </w:p>
    <w:p w:rsidR="00532F6B" w:rsidRDefault="00DA3091" w:rsidP="00CE1512">
      <w:pPr>
        <w:pStyle w:val="Work"/>
      </w:pPr>
      <w:r w:rsidRPr="00532F6B">
        <w:rPr>
          <w:b/>
        </w:rPr>
        <w:t>ДЕМОКРАТІЯ</w:t>
      </w:r>
      <w:r>
        <w:t xml:space="preserve"> </w:t>
      </w:r>
      <w:r w:rsidR="004870B3">
        <w:t>(</w:t>
      </w:r>
      <w:r w:rsidR="004870B3" w:rsidRPr="004870B3">
        <w:t>δ</w:t>
      </w:r>
      <w:r w:rsidR="004870B3" w:rsidRPr="004870B3">
        <w:rPr>
          <w:rFonts w:ascii="Arial" w:hAnsi="Arial" w:cs="Arial"/>
        </w:rPr>
        <w:t>ῆ</w:t>
      </w:r>
      <w:r w:rsidR="004870B3" w:rsidRPr="004870B3">
        <w:t xml:space="preserve">μος </w:t>
      </w:r>
      <w:r w:rsidR="004870B3">
        <w:t>–</w:t>
      </w:r>
      <w:r w:rsidR="004870B3" w:rsidRPr="004870B3">
        <w:t xml:space="preserve"> «</w:t>
      </w:r>
      <w:r w:rsidR="004870B3">
        <w:t>демос</w:t>
      </w:r>
      <w:r w:rsidR="004870B3" w:rsidRPr="004870B3">
        <w:t>»</w:t>
      </w:r>
      <w:r w:rsidR="004870B3">
        <w:t>,</w:t>
      </w:r>
      <w:r w:rsidR="0024337A" w:rsidRPr="0024337A">
        <w:t xml:space="preserve"> </w:t>
      </w:r>
      <w:r w:rsidR="008B3424" w:rsidRPr="008B3424">
        <w:t>κρατία</w:t>
      </w:r>
      <w:r w:rsidR="0024337A" w:rsidRPr="0024337A">
        <w:t xml:space="preserve"> – «влада»</w:t>
      </w:r>
      <w:r w:rsidR="004870B3">
        <w:t>)</w:t>
      </w:r>
      <w:r w:rsidR="004870B3" w:rsidRPr="004870B3">
        <w:t xml:space="preserve"> </w:t>
      </w:r>
      <w:r w:rsidR="004870B3">
        <w:t xml:space="preserve">– це влада «демосу», тобто громадян. </w:t>
      </w:r>
      <w:r>
        <w:t>Я</w:t>
      </w:r>
      <w:r w:rsidR="0024337A">
        <w:t>кщо при аристократії державою керують найкращі громадяни, то при демократії керують всі громадяни. Оскільки в будь-якому суспільстві «найкращі» перебувають в меншості, то при демократії</w:t>
      </w:r>
      <w:r w:rsidR="00D91E88">
        <w:t xml:space="preserve">, коли права всіх рівні, </w:t>
      </w:r>
      <w:r w:rsidR="0024337A" w:rsidRPr="00DA3091">
        <w:rPr>
          <w:b/>
        </w:rPr>
        <w:t>якість управління різко знижується</w:t>
      </w:r>
      <w:r w:rsidR="0024337A">
        <w:t>. Це й зрозуміло, адже голос найрозумнішої людини прирівнюється до голосу най</w:t>
      </w:r>
      <w:r w:rsidR="008B3424">
        <w:t xml:space="preserve">дурнішої. </w:t>
      </w:r>
    </w:p>
    <w:p w:rsidR="008B3424" w:rsidRDefault="00532F6B" w:rsidP="00383524">
      <w:pPr>
        <w:pStyle w:val="Work"/>
        <w:ind w:firstLine="0"/>
      </w:pPr>
      <w:r>
        <w:lastRenderedPageBreak/>
        <w:t xml:space="preserve">Демократія </w:t>
      </w:r>
      <w:r w:rsidR="00757050">
        <w:t xml:space="preserve">також </w:t>
      </w:r>
      <w:r>
        <w:t>тримається на чіткому виконанн</w:t>
      </w:r>
      <w:r w:rsidR="00B51974">
        <w:t>і</w:t>
      </w:r>
      <w:r>
        <w:t xml:space="preserve"> узгоджених процедур. </w:t>
      </w:r>
      <w:r w:rsidR="00757050">
        <w:t>Проте, на відміну від аристократії, в</w:t>
      </w:r>
      <w:r w:rsidR="00B51974">
        <w:t>идатний о</w:t>
      </w:r>
      <w:r>
        <w:t xml:space="preserve">собистий приклад тут відходить на другий план, оскільки більшість «простих людей» прагне бачити над собою таких самих «простих людей».  </w:t>
      </w:r>
      <w:r w:rsidR="00DA3091">
        <w:t>Для д</w:t>
      </w:r>
      <w:r w:rsidR="00A50E21">
        <w:t>емократії не властиве дарування</w:t>
      </w:r>
      <w:r w:rsidR="00DA3091">
        <w:t>:</w:t>
      </w:r>
      <w:r w:rsidR="00A50E21">
        <w:t xml:space="preserve"> тут панує </w:t>
      </w:r>
      <w:r w:rsidR="00B51974">
        <w:t xml:space="preserve">ринковий </w:t>
      </w:r>
      <w:r w:rsidR="00A50E21">
        <w:t xml:space="preserve">принцип «ти мені, я тобі».  </w:t>
      </w:r>
      <w:r w:rsidR="00A72C59">
        <w:t xml:space="preserve">Демократія робить тільки те, що від неї вимагає закон. </w:t>
      </w:r>
      <w:r w:rsidR="00011740">
        <w:t xml:space="preserve">Вона розглядає державу як вимушену необхідність. </w:t>
      </w:r>
    </w:p>
    <w:p w:rsidR="00532F6B" w:rsidRDefault="00DA3091" w:rsidP="00CE1512">
      <w:pPr>
        <w:pStyle w:val="Work"/>
      </w:pPr>
      <w:r w:rsidRPr="00532F6B">
        <w:rPr>
          <w:b/>
        </w:rPr>
        <w:t>ОХЛОКРАТІЯ</w:t>
      </w:r>
      <w:r>
        <w:t xml:space="preserve"> </w:t>
      </w:r>
      <w:r w:rsidR="008B3424">
        <w:t>(</w:t>
      </w:r>
      <w:r w:rsidR="008B3424" w:rsidRPr="008B3424">
        <w:t>όχλος</w:t>
      </w:r>
      <w:r w:rsidR="008B3424">
        <w:t xml:space="preserve"> – «</w:t>
      </w:r>
      <w:proofErr w:type="spellStart"/>
      <w:r w:rsidR="008B3424">
        <w:t>охлос</w:t>
      </w:r>
      <w:proofErr w:type="spellEnd"/>
      <w:r w:rsidR="008B3424">
        <w:t>, натовп</w:t>
      </w:r>
      <w:r w:rsidR="00F702C5">
        <w:t>, юрба</w:t>
      </w:r>
      <w:r w:rsidR="008B3424">
        <w:t xml:space="preserve">») – </w:t>
      </w:r>
      <w:r w:rsidR="00F702C5">
        <w:t xml:space="preserve">влада натовпу. </w:t>
      </w:r>
      <w:r w:rsidR="005B3252">
        <w:t xml:space="preserve">Якщо при демократії керують громадяни, тобто особи з визначеними правами і обов’язками, то при охлократії влада належить аморфному і непостійному натовпу. Проте натовп не може здійснювати владу, тому </w:t>
      </w:r>
      <w:r w:rsidR="005B3252" w:rsidRPr="00DA3091">
        <w:rPr>
          <w:b/>
        </w:rPr>
        <w:t xml:space="preserve">охлократія – це влада </w:t>
      </w:r>
      <w:proofErr w:type="spellStart"/>
      <w:r w:rsidR="0088609E" w:rsidRPr="00DA3091">
        <w:rPr>
          <w:b/>
        </w:rPr>
        <w:t>охлократів</w:t>
      </w:r>
      <w:proofErr w:type="spellEnd"/>
      <w:r w:rsidR="0088609E" w:rsidRPr="00DA3091">
        <w:rPr>
          <w:b/>
        </w:rPr>
        <w:t xml:space="preserve"> </w:t>
      </w:r>
      <w:r w:rsidR="005B3252" w:rsidRPr="00DA3091">
        <w:rPr>
          <w:b/>
        </w:rPr>
        <w:t>над натовпом</w:t>
      </w:r>
      <w:r w:rsidR="005B3252">
        <w:t xml:space="preserve">. </w:t>
      </w:r>
    </w:p>
    <w:p w:rsidR="00006C71" w:rsidRDefault="005B3252" w:rsidP="00CE1512">
      <w:pPr>
        <w:pStyle w:val="Work"/>
      </w:pPr>
      <w:r>
        <w:t xml:space="preserve">Ця влада здійснюється маніпуляціями (брехнею) і насильством, тому охлократія – це завжди «влада найгірших». </w:t>
      </w:r>
      <w:r w:rsidR="00532F6B">
        <w:t xml:space="preserve">Демократичні процедури тут перестають діяти, тому перше місце </w:t>
      </w:r>
      <w:r w:rsidR="00D91E88">
        <w:t>займають</w:t>
      </w:r>
      <w:r w:rsidR="00532F6B">
        <w:t xml:space="preserve"> політичне шахрайство і пряме насильство. </w:t>
      </w:r>
      <w:proofErr w:type="spellStart"/>
      <w:r w:rsidR="0068491E">
        <w:t>Охлократи</w:t>
      </w:r>
      <w:proofErr w:type="spellEnd"/>
      <w:r w:rsidR="0068491E">
        <w:t xml:space="preserve"> (напр. олігархи) більше беруть від суспільства, чим дають</w:t>
      </w:r>
      <w:r w:rsidR="00A50E21">
        <w:t xml:space="preserve">, точніше, вони його обдирають. </w:t>
      </w:r>
      <w:proofErr w:type="spellStart"/>
      <w:r w:rsidR="00A72C59">
        <w:t>Охлократи</w:t>
      </w:r>
      <w:proofErr w:type="spellEnd"/>
      <w:r w:rsidR="00A72C59">
        <w:t xml:space="preserve"> </w:t>
      </w:r>
      <w:r w:rsidR="00DA3091">
        <w:t>роблять</w:t>
      </w:r>
      <w:r w:rsidR="00A72C59">
        <w:t xml:space="preserve"> менше, ніж цього вимагає закон. </w:t>
      </w:r>
      <w:r w:rsidR="00011740">
        <w:t xml:space="preserve">Вони розглядають державу як засіб особистого збагачення. </w:t>
      </w:r>
      <w:r w:rsidR="0068491E">
        <w:t xml:space="preserve"> </w:t>
      </w:r>
    </w:p>
    <w:p w:rsidR="00CE1512" w:rsidRDefault="00CE1512" w:rsidP="00CE1512">
      <w:pPr>
        <w:pStyle w:val="Work"/>
      </w:pPr>
    </w:p>
    <w:p w:rsidR="00D06A25" w:rsidRPr="00D06A25" w:rsidRDefault="00006C71" w:rsidP="00CE1512">
      <w:pPr>
        <w:pStyle w:val="Work"/>
      </w:pPr>
      <w:r>
        <w:t>Узагальнимо</w:t>
      </w:r>
      <w:r w:rsidR="0068491E">
        <w:t xml:space="preserve"> сказане вище.</w:t>
      </w:r>
      <w:r>
        <w:t xml:space="preserve"> </w:t>
      </w:r>
      <w:r w:rsidR="00781997">
        <w:t xml:space="preserve">  </w:t>
      </w:r>
    </w:p>
    <w:p w:rsidR="00C70530" w:rsidRDefault="0068491E" w:rsidP="00383524">
      <w:pPr>
        <w:pStyle w:val="a3"/>
        <w:numPr>
          <w:ilvl w:val="0"/>
          <w:numId w:val="1"/>
        </w:numPr>
        <w:jc w:val="left"/>
      </w:pPr>
      <w:r w:rsidRPr="00383524">
        <w:rPr>
          <w:b/>
        </w:rPr>
        <w:t>Аристократія</w:t>
      </w:r>
      <w:r>
        <w:t xml:space="preserve">: влада кращих, </w:t>
      </w:r>
      <w:r w:rsidR="00512BCD">
        <w:t xml:space="preserve">закони, </w:t>
      </w:r>
      <w:r w:rsidR="00A50E21">
        <w:t>шляхетний</w:t>
      </w:r>
      <w:r>
        <w:t xml:space="preserve"> приклад, </w:t>
      </w:r>
      <w:r w:rsidR="00A50E21">
        <w:t xml:space="preserve">дарування. </w:t>
      </w:r>
      <w:r>
        <w:t xml:space="preserve"> </w:t>
      </w:r>
    </w:p>
    <w:p w:rsidR="0068491E" w:rsidRDefault="0068491E" w:rsidP="00383524">
      <w:pPr>
        <w:pStyle w:val="a3"/>
        <w:numPr>
          <w:ilvl w:val="0"/>
          <w:numId w:val="1"/>
        </w:numPr>
        <w:jc w:val="left"/>
      </w:pPr>
      <w:r w:rsidRPr="00383524">
        <w:rPr>
          <w:b/>
        </w:rPr>
        <w:t>Демократія</w:t>
      </w:r>
      <w:r w:rsidR="00A50E21">
        <w:t xml:space="preserve">: влада всіх, </w:t>
      </w:r>
      <w:r w:rsidR="00512BCD">
        <w:t xml:space="preserve">закони, </w:t>
      </w:r>
      <w:r w:rsidR="00A50E21">
        <w:t>культ посередності, купи–продай.</w:t>
      </w:r>
    </w:p>
    <w:p w:rsidR="0068491E" w:rsidRDefault="0068491E" w:rsidP="00383524">
      <w:pPr>
        <w:pStyle w:val="a3"/>
        <w:numPr>
          <w:ilvl w:val="0"/>
          <w:numId w:val="1"/>
        </w:numPr>
        <w:jc w:val="left"/>
      </w:pPr>
      <w:r w:rsidRPr="00383524">
        <w:rPr>
          <w:b/>
        </w:rPr>
        <w:t>Охлократія</w:t>
      </w:r>
      <w:r w:rsidR="00A50E21">
        <w:t xml:space="preserve">: влада гірших, </w:t>
      </w:r>
      <w:r w:rsidR="00512BCD">
        <w:t xml:space="preserve">беззаконня, </w:t>
      </w:r>
      <w:hyperlink r:id="rId9" w:history="1">
        <w:r w:rsidR="00DA3091" w:rsidRPr="00544706">
          <w:rPr>
            <w:rStyle w:val="a5"/>
          </w:rPr>
          <w:t>йолопізація</w:t>
        </w:r>
      </w:hyperlink>
      <w:r w:rsidR="0088609E">
        <w:t xml:space="preserve">, </w:t>
      </w:r>
      <w:r w:rsidR="00A50E21">
        <w:t xml:space="preserve">шахрайство, </w:t>
      </w:r>
      <w:r w:rsidR="00C618A3">
        <w:t>здирництв</w:t>
      </w:r>
      <w:r w:rsidR="0088609E">
        <w:t>о</w:t>
      </w:r>
      <w:r w:rsidR="00A50E21">
        <w:t xml:space="preserve">.  </w:t>
      </w:r>
      <w:bookmarkStart w:id="0" w:name="_GoBack"/>
      <w:bookmarkEnd w:id="0"/>
    </w:p>
    <w:p w:rsidR="00C16A50" w:rsidRDefault="00C16A50" w:rsidP="00011740">
      <w:pPr>
        <w:pStyle w:val="2"/>
      </w:pPr>
      <w:r>
        <w:t>Три властивості аристократії</w:t>
      </w:r>
    </w:p>
    <w:p w:rsidR="00C16A50" w:rsidRDefault="00C16A50" w:rsidP="00CE1512">
      <w:pPr>
        <w:pStyle w:val="Work"/>
      </w:pPr>
      <w:r>
        <w:t xml:space="preserve">По-перше, аристократія починається з відчуття власної гідності, яка не дозволяє робити безчесні вчинки і не допускає приниження ні себе, ні інших. </w:t>
      </w:r>
      <w:r w:rsidR="0088609E">
        <w:t>Наприклад, людина з відчуттям гідності не продасть свій голос.</w:t>
      </w:r>
    </w:p>
    <w:p w:rsidR="00C815D5" w:rsidRDefault="00C16A50" w:rsidP="00CE1512">
      <w:pPr>
        <w:pStyle w:val="Work"/>
      </w:pPr>
      <w:r>
        <w:t>По-друге, аристократія пов’язує свої персональні інтереси з інтересами сво</w:t>
      </w:r>
      <w:r w:rsidR="00C815D5">
        <w:t>єї</w:t>
      </w:r>
      <w:r>
        <w:t xml:space="preserve"> </w:t>
      </w:r>
      <w:r w:rsidR="00C815D5">
        <w:t>нації, вона розуміє тісний взаємозв’язок особистого і спільного блага.</w:t>
      </w:r>
      <w:r w:rsidR="0088609E">
        <w:t xml:space="preserve"> </w:t>
      </w:r>
      <w:r w:rsidR="0072483F">
        <w:t>Наприклад, о</w:t>
      </w:r>
      <w:r w:rsidR="0088609E" w:rsidRPr="0088609E">
        <w:t xml:space="preserve">собистий інтерес </w:t>
      </w:r>
      <w:r w:rsidR="00544706">
        <w:t xml:space="preserve">аристократа </w:t>
      </w:r>
      <w:r w:rsidR="0088609E" w:rsidRPr="0088609E">
        <w:t>полягає в тому, щоб нація розвивалася в віках: тоді у наступному втіленні можна буде знову потрапити до своїх. Заради цього особистого інтересу можна навіть віддати життя.</w:t>
      </w:r>
    </w:p>
    <w:p w:rsidR="00C16A50" w:rsidRDefault="00C815D5" w:rsidP="00CE1512">
      <w:pPr>
        <w:pStyle w:val="Work"/>
      </w:pPr>
      <w:r>
        <w:t xml:space="preserve">По-третє, </w:t>
      </w:r>
      <w:r w:rsidR="0072483F">
        <w:t xml:space="preserve">аристократія </w:t>
      </w:r>
      <w:r>
        <w:t xml:space="preserve">володіє інтелектом, який панує над емоціями </w:t>
      </w:r>
      <w:r w:rsidR="0072483F">
        <w:t xml:space="preserve">та пристрастями і </w:t>
      </w:r>
      <w:r>
        <w:t xml:space="preserve">дозволяє мислити стратегічно, діяти організовано, реалістично, цілеспрямовано, гнучко, без фанатизму. </w:t>
      </w:r>
      <w:r w:rsidR="00C16A50">
        <w:t xml:space="preserve"> </w:t>
      </w:r>
    </w:p>
    <w:p w:rsidR="000136F3" w:rsidRDefault="00C815D5" w:rsidP="00CE1512">
      <w:pPr>
        <w:pStyle w:val="Work"/>
      </w:pPr>
      <w:r>
        <w:t xml:space="preserve">Отже, три ознаки аристократії: </w:t>
      </w:r>
      <w:r w:rsidRPr="006C2247">
        <w:rPr>
          <w:b/>
        </w:rPr>
        <w:t>гідність, націоналізм, інтелект</w:t>
      </w:r>
      <w:r>
        <w:t xml:space="preserve">. При відсутності </w:t>
      </w:r>
      <w:r w:rsidR="006C2247">
        <w:t xml:space="preserve">однієї з них людина перестає бути аристократом, шляхетною людиною, шляхтичем. Наприклад, інтелект без гідності властивий заробітчанам, інтелект без націоналізму – олігархам, націоналізм без інтелекту – фанатикам. </w:t>
      </w:r>
    </w:p>
    <w:p w:rsidR="00512BCD" w:rsidRDefault="006C2247" w:rsidP="00CE1512">
      <w:pPr>
        <w:pStyle w:val="Work"/>
      </w:pPr>
      <w:r w:rsidRPr="0072483F">
        <w:rPr>
          <w:b/>
        </w:rPr>
        <w:t>Аристократія – це категорія політична</w:t>
      </w:r>
      <w:r w:rsidR="009300CA">
        <w:t xml:space="preserve">, адже йдеться про здійснення влади. Тому аристократизм не треба плутати з благородством: </w:t>
      </w:r>
      <w:r w:rsidR="00682758" w:rsidRPr="00682758">
        <w:t>якщо благородна людина не є націоналістом й інтелектуалом, то вона не аристократ</w:t>
      </w:r>
      <w:r w:rsidR="009300CA">
        <w:t xml:space="preserve">. </w:t>
      </w:r>
    </w:p>
    <w:p w:rsidR="00C815D5" w:rsidRPr="00C16A50" w:rsidRDefault="00512BCD" w:rsidP="00CE1512">
      <w:pPr>
        <w:pStyle w:val="Work"/>
      </w:pPr>
      <w:r>
        <w:t>Н</w:t>
      </w:r>
      <w:r w:rsidRPr="00512BCD">
        <w:t>аявність усіх трьох складників</w:t>
      </w:r>
      <w:r w:rsidR="009300CA">
        <w:t xml:space="preserve"> </w:t>
      </w:r>
      <w:r>
        <w:t xml:space="preserve">– гідності, націоналізму та інтелекту –  </w:t>
      </w:r>
      <w:r w:rsidR="00312D8D">
        <w:t xml:space="preserve">перетворює аристократію на потужну і організовану </w:t>
      </w:r>
      <w:r w:rsidR="00BF3B9A">
        <w:t xml:space="preserve">політичну </w:t>
      </w:r>
      <w:r w:rsidR="00312D8D">
        <w:t xml:space="preserve">силу, спроможну діяти активно і конструктивно. </w:t>
      </w:r>
      <w:r w:rsidR="00544706">
        <w:t>П</w:t>
      </w:r>
      <w:r w:rsidR="005A66C0">
        <w:t xml:space="preserve">еремога цієї сили </w:t>
      </w:r>
      <w:r w:rsidR="00312D8D">
        <w:t xml:space="preserve">є </w:t>
      </w:r>
      <w:r w:rsidR="008D3AB2">
        <w:t xml:space="preserve">критерієм того, </w:t>
      </w:r>
      <w:r w:rsidR="00544706">
        <w:t xml:space="preserve">що </w:t>
      </w:r>
      <w:r w:rsidR="00BF3B9A">
        <w:t xml:space="preserve">формування аристократії відбулося. </w:t>
      </w:r>
      <w:r>
        <w:t xml:space="preserve"> </w:t>
      </w:r>
      <w:r w:rsidR="009300CA">
        <w:t xml:space="preserve"> </w:t>
      </w:r>
      <w:r w:rsidR="00C815D5">
        <w:t xml:space="preserve">  </w:t>
      </w:r>
    </w:p>
    <w:p w:rsidR="0068491E" w:rsidRDefault="00C16A50" w:rsidP="00011740">
      <w:pPr>
        <w:pStyle w:val="2"/>
      </w:pPr>
      <w:r>
        <w:lastRenderedPageBreak/>
        <w:t>Циклічність</w:t>
      </w:r>
      <w:r w:rsidR="0072483F">
        <w:t xml:space="preserve"> типів устрою</w:t>
      </w:r>
    </w:p>
    <w:p w:rsidR="009300CA" w:rsidRDefault="00C16A50" w:rsidP="009300CA">
      <w:pPr>
        <w:pStyle w:val="a3"/>
      </w:pPr>
      <w:r>
        <w:t>Три базові форми політичного устрою циклічно змінюють одн</w:t>
      </w:r>
      <w:r w:rsidR="009300CA">
        <w:t>а</w:t>
      </w:r>
      <w:r>
        <w:t xml:space="preserve"> одн</w:t>
      </w:r>
      <w:r w:rsidR="009300CA">
        <w:t>у</w:t>
      </w:r>
      <w:r>
        <w:t>.</w:t>
      </w:r>
      <w:r w:rsidR="009300CA">
        <w:t xml:space="preserve"> </w:t>
      </w:r>
      <w:r w:rsidRPr="0072483F">
        <w:rPr>
          <w:b/>
        </w:rPr>
        <w:t xml:space="preserve">Створення </w:t>
      </w:r>
      <w:r w:rsidR="009300CA" w:rsidRPr="0072483F">
        <w:rPr>
          <w:b/>
        </w:rPr>
        <w:t xml:space="preserve">національної </w:t>
      </w:r>
      <w:r w:rsidRPr="0072483F">
        <w:rPr>
          <w:b/>
        </w:rPr>
        <w:t>держави починається з аристократії</w:t>
      </w:r>
      <w:r>
        <w:t>, оскільки саме вон</w:t>
      </w:r>
      <w:r w:rsidR="009300CA">
        <w:t>а</w:t>
      </w:r>
      <w:r>
        <w:t xml:space="preserve"> володі</w:t>
      </w:r>
      <w:r w:rsidR="009300CA">
        <w:t>є</w:t>
      </w:r>
      <w:r>
        <w:t xml:space="preserve"> пасіонарністю, </w:t>
      </w:r>
      <w:r w:rsidR="009300CA">
        <w:t xml:space="preserve">компетентністю, </w:t>
      </w:r>
      <w:r>
        <w:t>стратегічним мисленням</w:t>
      </w:r>
      <w:r w:rsidR="009300CA">
        <w:t>, прагненням спільного блага</w:t>
      </w:r>
      <w:r w:rsidR="00826E29">
        <w:t>, здатністю до організованих дій</w:t>
      </w:r>
      <w:r w:rsidR="009300CA">
        <w:t>.</w:t>
      </w:r>
    </w:p>
    <w:p w:rsidR="005A66C0" w:rsidRDefault="00BA3F50" w:rsidP="00B2707E">
      <w:pPr>
        <w:pStyle w:val="Work"/>
      </w:pPr>
      <w:r>
        <w:t>Після наведення ладу і досягнення достатку, аристократія схильна під</w:t>
      </w:r>
      <w:r w:rsidR="0072483F">
        <w:t>тягувати</w:t>
      </w:r>
      <w:r>
        <w:t xml:space="preserve"> до свого рівня інших людей і долучати їх до влади, оскільки судить про них по собі і мимоволі ідеалізує. В результаті відбувається </w:t>
      </w:r>
      <w:r w:rsidR="0072483F" w:rsidRPr="0072483F">
        <w:rPr>
          <w:b/>
        </w:rPr>
        <w:t>опускання</w:t>
      </w:r>
      <w:r w:rsidRPr="0072483F">
        <w:rPr>
          <w:b/>
        </w:rPr>
        <w:t xml:space="preserve"> до демократії</w:t>
      </w:r>
      <w:r>
        <w:t>, тобто «влади всіх». Цей процес нерідко інспірується ззовні, адже з демократії починається процес деградації</w:t>
      </w:r>
      <w:r w:rsidR="00CE1512">
        <w:t>, ослаблення</w:t>
      </w:r>
      <w:r w:rsidR="000136F3">
        <w:t xml:space="preserve"> і</w:t>
      </w:r>
      <w:r w:rsidR="00CE1512">
        <w:t xml:space="preserve"> розпаду</w:t>
      </w:r>
      <w:r w:rsidR="000136F3">
        <w:t xml:space="preserve"> держави, в чому зацікавлені внутрішні та зовнішні </w:t>
      </w:r>
      <w:r w:rsidR="0072483F">
        <w:t>вороги</w:t>
      </w:r>
      <w:r w:rsidR="00CE1512">
        <w:t xml:space="preserve">. </w:t>
      </w:r>
    </w:p>
    <w:p w:rsidR="00CE1512" w:rsidRDefault="005A66C0" w:rsidP="00B2707E">
      <w:pPr>
        <w:pStyle w:val="Work"/>
      </w:pPr>
      <w:r>
        <w:t xml:space="preserve">Тому </w:t>
      </w:r>
      <w:r w:rsidRPr="00544706">
        <w:rPr>
          <w:b/>
        </w:rPr>
        <w:t>д</w:t>
      </w:r>
      <w:r w:rsidR="00A74AD3" w:rsidRPr="00544706">
        <w:rPr>
          <w:b/>
        </w:rPr>
        <w:t xml:space="preserve">емократія – це </w:t>
      </w:r>
      <w:r w:rsidRPr="00544706">
        <w:rPr>
          <w:b/>
        </w:rPr>
        <w:t xml:space="preserve">неминучий </w:t>
      </w:r>
      <w:r w:rsidR="00A74AD3" w:rsidRPr="00544706">
        <w:rPr>
          <w:b/>
        </w:rPr>
        <w:t>рух до розпаду</w:t>
      </w:r>
      <w:r w:rsidR="00A74AD3">
        <w:t xml:space="preserve">. </w:t>
      </w:r>
      <w:r w:rsidR="006116F8">
        <w:t>Ось як п</w:t>
      </w:r>
      <w:r w:rsidR="00682758">
        <w:t>р</w:t>
      </w:r>
      <w:r w:rsidR="006116F8">
        <w:t>о це писав у</w:t>
      </w:r>
      <w:r w:rsidR="006116F8" w:rsidRPr="006116F8">
        <w:t xml:space="preserve"> 1887</w:t>
      </w:r>
      <w:r w:rsidR="006116F8">
        <w:t xml:space="preserve"> </w:t>
      </w:r>
      <w:r w:rsidR="006116F8" w:rsidRPr="006116F8">
        <w:t xml:space="preserve">році шотландський професор історії </w:t>
      </w:r>
      <w:hyperlink r:id="rId10" w:history="1">
        <w:r w:rsidR="006116F8" w:rsidRPr="006116F8">
          <w:rPr>
            <w:rStyle w:val="a5"/>
          </w:rPr>
          <w:t xml:space="preserve">Олександр </w:t>
        </w:r>
        <w:proofErr w:type="spellStart"/>
        <w:r w:rsidR="006116F8" w:rsidRPr="006116F8">
          <w:rPr>
            <w:rStyle w:val="a5"/>
          </w:rPr>
          <w:t>Титлер</w:t>
        </w:r>
        <w:proofErr w:type="spellEnd"/>
      </w:hyperlink>
      <w:r w:rsidR="006116F8">
        <w:t>: «</w:t>
      </w:r>
      <w:r w:rsidR="006116F8" w:rsidRPr="006116F8">
        <w:rPr>
          <w:i/>
        </w:rPr>
        <w:t>Демократія існує тільки доти, доки виборці сподіваються отримати для себе щедрі подарунки з державної скарбниці. Тоді більшість завжди голосує за кандидатів, які обіцяють більше пільг. Врешті-решт кожна демократія неминуче зруйнується від фінансової політики. За демократією завжди слідує диктатура</w:t>
      </w:r>
      <w:r w:rsidR="006116F8">
        <w:t>»</w:t>
      </w:r>
      <w:r w:rsidR="006116F8" w:rsidRPr="006116F8">
        <w:t>.</w:t>
      </w:r>
      <w:r w:rsidR="006116F8">
        <w:t xml:space="preserve"> Уточнимо – охлократична диктатура. </w:t>
      </w:r>
    </w:p>
    <w:p w:rsidR="00544706" w:rsidRDefault="006116F8" w:rsidP="00B2707E">
      <w:pPr>
        <w:pStyle w:val="Work"/>
      </w:pPr>
      <w:r w:rsidRPr="00A74AD3">
        <w:rPr>
          <w:b/>
        </w:rPr>
        <w:t xml:space="preserve">Охлократія </w:t>
      </w:r>
      <w:r>
        <w:rPr>
          <w:b/>
        </w:rPr>
        <w:t>є кінцевою с</w:t>
      </w:r>
      <w:r w:rsidR="00CE1512" w:rsidRPr="00A74AD3">
        <w:rPr>
          <w:b/>
        </w:rPr>
        <w:t>тадією розпаду демократії</w:t>
      </w:r>
      <w:r w:rsidR="00CE1512">
        <w:t>. Ліквідація законності, поширення насильства і брехні ставить націю перед загрозою втрати незалежності,</w:t>
      </w:r>
      <w:r w:rsidR="00CE1512" w:rsidRPr="00A74AD3">
        <w:rPr>
          <w:i/>
        </w:rPr>
        <w:t xml:space="preserve"> </w:t>
      </w:r>
      <w:r w:rsidR="00CE1512">
        <w:t xml:space="preserve">а то й фізичного знищення. </w:t>
      </w:r>
    </w:p>
    <w:p w:rsidR="00B2707E" w:rsidRDefault="00CE1512" w:rsidP="00B2707E">
      <w:pPr>
        <w:pStyle w:val="Work"/>
      </w:pPr>
      <w:r>
        <w:t>Криза розв’язується або втратою держави, або переходом до аристократичної держави нового циклу.</w:t>
      </w:r>
      <w:r w:rsidR="00011740">
        <w:t xml:space="preserve"> </w:t>
      </w:r>
      <w:r w:rsidR="00A74AD3">
        <w:t xml:space="preserve">Створення  аристократичної держави на новому оберті історичної спіралі </w:t>
      </w:r>
      <w:r w:rsidR="005A66C0">
        <w:t xml:space="preserve">– це і є </w:t>
      </w:r>
      <w:r w:rsidR="00011740" w:rsidRPr="00011740">
        <w:rPr>
          <w:b/>
        </w:rPr>
        <w:t>перезаснування держави</w:t>
      </w:r>
      <w:r w:rsidR="00011740">
        <w:t xml:space="preserve">. </w:t>
      </w:r>
      <w:r>
        <w:t xml:space="preserve">  </w:t>
      </w:r>
      <w:r w:rsidR="00BA3F50">
        <w:t xml:space="preserve">  </w:t>
      </w:r>
    </w:p>
    <w:p w:rsidR="000136F3" w:rsidRPr="00011740" w:rsidRDefault="000136F3" w:rsidP="00011740">
      <w:pPr>
        <w:pStyle w:val="2"/>
      </w:pPr>
      <w:r w:rsidRPr="00011740">
        <w:t>Сучасна Україна</w:t>
      </w:r>
      <w:r w:rsidR="00512BCD" w:rsidRPr="00011740">
        <w:t>: криза переходу</w:t>
      </w:r>
    </w:p>
    <w:p w:rsidR="00134105" w:rsidRDefault="00011740" w:rsidP="00134105">
      <w:pPr>
        <w:pStyle w:val="a3"/>
      </w:pPr>
      <w:r>
        <w:t>Зародки демократичного устрою в Україні з’явилися після проголошення незалежності</w:t>
      </w:r>
      <w:r w:rsidR="00C618A3">
        <w:t xml:space="preserve"> у 1991 році</w:t>
      </w:r>
      <w:r>
        <w:t>, однак доволі швидко вони були придушені</w:t>
      </w:r>
      <w:r w:rsidR="00C7244B">
        <w:t xml:space="preserve"> прихильниками охлократії</w:t>
      </w:r>
      <w:r>
        <w:t xml:space="preserve">. </w:t>
      </w:r>
      <w:r w:rsidR="00682758" w:rsidRPr="00682758">
        <w:t>Перехід до охлократії юридично затвердила Конституція</w:t>
      </w:r>
      <w:r>
        <w:t xml:space="preserve"> 1996 року, яка зафіксувала </w:t>
      </w:r>
      <w:r w:rsidR="00B85EC7">
        <w:t xml:space="preserve">відсутність у державі незалежних контролюючих органів: </w:t>
      </w:r>
      <w:r w:rsidR="00B85EC7" w:rsidRPr="00B85EC7">
        <w:t xml:space="preserve">Верховний і Конституційний суди, Рахункова палата, Генеральний прокурор, Уповноважений з прав людини призначаються тими, кого вони повинні контролювати </w:t>
      </w:r>
      <w:r w:rsidR="00C618A3">
        <w:t>–</w:t>
      </w:r>
      <w:r w:rsidR="00B85EC7" w:rsidRPr="00B85EC7">
        <w:t xml:space="preserve"> Президентом і Верховною Радою</w:t>
      </w:r>
      <w:r w:rsidR="00B85EC7">
        <w:t>. Це відкрило двері для беззаконня</w:t>
      </w:r>
      <w:r w:rsidR="00C618A3">
        <w:t xml:space="preserve"> і здирництва (</w:t>
      </w:r>
      <w:r w:rsidR="00B85EC7">
        <w:t>ключов</w:t>
      </w:r>
      <w:r w:rsidR="00C618A3">
        <w:t>их</w:t>
      </w:r>
      <w:r w:rsidR="00B85EC7">
        <w:t xml:space="preserve"> ознак охлократії</w:t>
      </w:r>
      <w:r w:rsidR="00C618A3">
        <w:t>), які</w:t>
      </w:r>
      <w:r w:rsidR="00B85EC7">
        <w:t xml:space="preserve"> </w:t>
      </w:r>
      <w:r w:rsidR="00134105">
        <w:t xml:space="preserve">у 2013 році набули неприхованих </w:t>
      </w:r>
      <w:r w:rsidR="00C7244B">
        <w:t xml:space="preserve">і </w:t>
      </w:r>
      <w:r w:rsidR="00134105">
        <w:t xml:space="preserve">масових проявів. </w:t>
      </w:r>
    </w:p>
    <w:p w:rsidR="00637416" w:rsidRDefault="00134105" w:rsidP="00134105">
      <w:pPr>
        <w:pStyle w:val="Work"/>
      </w:pPr>
      <w:r>
        <w:t xml:space="preserve">Другою стороною нинішньої охлократії стала деградація виборців: </w:t>
      </w:r>
      <w:r w:rsidR="00DE53AD">
        <w:t xml:space="preserve">понад </w:t>
      </w:r>
      <w:r w:rsidR="00DE53AD" w:rsidRPr="00DE53AD">
        <w:t xml:space="preserve">30% </w:t>
      </w:r>
      <w:proofErr w:type="spellStart"/>
      <w:r w:rsidR="00DE53AD">
        <w:t>охлосу</w:t>
      </w:r>
      <w:proofErr w:type="spellEnd"/>
      <w:r w:rsidR="00DE53AD" w:rsidRPr="00DE53AD">
        <w:t xml:space="preserve"> готові продати свій голос</w:t>
      </w:r>
      <w:r w:rsidR="004C616B">
        <w:t xml:space="preserve"> кому завгодно</w:t>
      </w:r>
      <w:r w:rsidR="00DE53AD" w:rsidRPr="00DE53AD">
        <w:t xml:space="preserve">. </w:t>
      </w:r>
      <w:r w:rsidR="00637416" w:rsidRPr="00637416">
        <w:t xml:space="preserve">Саме на цю частину </w:t>
      </w:r>
      <w:proofErr w:type="spellStart"/>
      <w:r w:rsidR="00637416" w:rsidRPr="00637416">
        <w:t>охлосу</w:t>
      </w:r>
      <w:proofErr w:type="spellEnd"/>
      <w:r w:rsidR="00637416" w:rsidRPr="00637416">
        <w:t xml:space="preserve"> розрахована програма «Агітатор» – узаконене скуповування голосів нинішньою державною владою (узаконена корупція).  </w:t>
      </w:r>
    </w:p>
    <w:p w:rsidR="00D36804" w:rsidRDefault="004C616B" w:rsidP="00FD7180">
      <w:pPr>
        <w:pStyle w:val="Work"/>
      </w:pPr>
      <w:r>
        <w:t xml:space="preserve">Загроза </w:t>
      </w:r>
      <w:r w:rsidR="00DF7D17">
        <w:t xml:space="preserve">розпаду держави, суспільного хаосу і </w:t>
      </w:r>
      <w:r w:rsidR="00335438">
        <w:t>нового московського рабства примушує активну частину українського суспільства чинити опір охлократії і шукати вихід. Люди, які вийшли на майдани або підтримали їх своїми грошима, роботою, матеріальними засобами, є н</w:t>
      </w:r>
      <w:r w:rsidR="00155144">
        <w:t xml:space="preserve">осіями </w:t>
      </w:r>
      <w:r w:rsidR="00155144" w:rsidRPr="00FD7180">
        <w:rPr>
          <w:b/>
        </w:rPr>
        <w:t>гідності</w:t>
      </w:r>
      <w:r w:rsidR="00155144">
        <w:t xml:space="preserve"> </w:t>
      </w:r>
      <w:r w:rsidR="00FD7180">
        <w:t>й</w:t>
      </w:r>
      <w:r w:rsidR="00155144">
        <w:t xml:space="preserve"> </w:t>
      </w:r>
      <w:r w:rsidR="00155144" w:rsidRPr="00FD7180">
        <w:rPr>
          <w:b/>
        </w:rPr>
        <w:t>націоналізму</w:t>
      </w:r>
      <w:r w:rsidR="00155144">
        <w:t xml:space="preserve">. </w:t>
      </w:r>
      <w:r w:rsidR="00FD7180">
        <w:t xml:space="preserve">Але для перезаснування держави цього не достатньо – потрібна </w:t>
      </w:r>
      <w:r w:rsidR="00D36804" w:rsidRPr="00D36804">
        <w:rPr>
          <w:b/>
        </w:rPr>
        <w:t>інтелектуальність</w:t>
      </w:r>
      <w:r w:rsidR="00D36804">
        <w:t xml:space="preserve">, яка дає </w:t>
      </w:r>
      <w:r w:rsidR="00FD7180">
        <w:t>спроможність виробляти стратегію</w:t>
      </w:r>
      <w:r w:rsidR="00155144">
        <w:t>.</w:t>
      </w:r>
      <w:r w:rsidR="00FD7180">
        <w:t xml:space="preserve"> Перш</w:t>
      </w:r>
      <w:r w:rsidR="00D36804">
        <w:t>ий</w:t>
      </w:r>
      <w:r w:rsidR="00FD7180">
        <w:t xml:space="preserve"> і друг</w:t>
      </w:r>
      <w:r w:rsidR="00D36804">
        <w:t>ий складник</w:t>
      </w:r>
      <w:r w:rsidR="00FD7180">
        <w:t xml:space="preserve"> передусім належить до образно-емоційного мислення, трет</w:t>
      </w:r>
      <w:r w:rsidR="00D36804">
        <w:t>ій</w:t>
      </w:r>
      <w:r w:rsidR="00FD7180">
        <w:t xml:space="preserve"> </w:t>
      </w:r>
      <w:r w:rsidR="00D36804">
        <w:t>–</w:t>
      </w:r>
      <w:r w:rsidR="00FD7180">
        <w:t xml:space="preserve"> до логічного. Ті, що поєднають три складники, і сформують нову аристократію. Це і є </w:t>
      </w:r>
      <w:hyperlink r:id="rId11" w:history="1">
        <w:r w:rsidR="00FD7180" w:rsidRPr="00D36804">
          <w:rPr>
            <w:rStyle w:val="a5"/>
          </w:rPr>
          <w:t>люди довгої волі</w:t>
        </w:r>
      </w:hyperlink>
      <w:r w:rsidR="00FD7180">
        <w:t>.</w:t>
      </w:r>
      <w:r w:rsidR="00155144">
        <w:t xml:space="preserve"> </w:t>
      </w:r>
    </w:p>
    <w:p w:rsidR="004C616B" w:rsidRDefault="00D36804" w:rsidP="00383524">
      <w:pPr>
        <w:pStyle w:val="Work"/>
        <w:ind w:firstLine="0"/>
      </w:pPr>
      <w:r>
        <w:lastRenderedPageBreak/>
        <w:t xml:space="preserve">Досі ці люди трималися в тіні. При всьому співчутті до </w:t>
      </w:r>
      <w:r w:rsidR="005A66C0">
        <w:t>Євром</w:t>
      </w:r>
      <w:r>
        <w:t xml:space="preserve">айдану, їх стримувала </w:t>
      </w:r>
      <w:r w:rsidR="00B95C9A">
        <w:t>його «безголовість», тобто відсутність гідної мети</w:t>
      </w:r>
      <w:r w:rsidR="00173E31">
        <w:t xml:space="preserve"> і хоч якогось плану дій</w:t>
      </w:r>
      <w:r w:rsidR="00B95C9A">
        <w:t xml:space="preserve">. «Банду геть!» – це не мета, а бунт проти системи. </w:t>
      </w:r>
      <w:r w:rsidR="00085A33">
        <w:t>Масовий психоз щодо</w:t>
      </w:r>
      <w:r w:rsidR="00507E2E">
        <w:t xml:space="preserve"> </w:t>
      </w:r>
      <w:hyperlink r:id="rId12" w:history="1">
        <w:r w:rsidR="00085A33" w:rsidRPr="00173E31">
          <w:rPr>
            <w:rStyle w:val="a5"/>
          </w:rPr>
          <w:t>євроасоціації</w:t>
        </w:r>
      </w:hyperlink>
      <w:r w:rsidR="00085A33">
        <w:t xml:space="preserve"> – </w:t>
      </w:r>
      <w:r w:rsidR="00507E2E">
        <w:t xml:space="preserve">це </w:t>
      </w:r>
      <w:r w:rsidR="00085A33">
        <w:t>знущання</w:t>
      </w:r>
      <w:r w:rsidR="00507E2E">
        <w:t xml:space="preserve"> </w:t>
      </w:r>
      <w:r w:rsidR="00085A33">
        <w:t xml:space="preserve">над </w:t>
      </w:r>
      <w:r w:rsidR="00507E2E">
        <w:t>інтелект</w:t>
      </w:r>
      <w:r w:rsidR="00085A33">
        <w:t>ом</w:t>
      </w:r>
      <w:r w:rsidR="00507E2E">
        <w:t xml:space="preserve">. </w:t>
      </w:r>
      <w:r w:rsidR="00B95C9A">
        <w:t xml:space="preserve">Входження в Євросоюз –  взагалі ганьба для будь-якого націоналіста, бо </w:t>
      </w:r>
      <w:r w:rsidR="00173E31">
        <w:t xml:space="preserve">це </w:t>
      </w:r>
      <w:r w:rsidR="00525D36">
        <w:t xml:space="preserve">добровільна </w:t>
      </w:r>
      <w:r w:rsidR="00B95C9A">
        <w:t>втрат</w:t>
      </w:r>
      <w:r w:rsidR="00173E31">
        <w:t>а</w:t>
      </w:r>
      <w:r w:rsidR="00B95C9A">
        <w:t xml:space="preserve"> незалежності.</w:t>
      </w:r>
      <w:r>
        <w:t xml:space="preserve"> </w:t>
      </w:r>
      <w:r w:rsidR="00C90234">
        <w:t xml:space="preserve">Європу треба відроджувати в собі, бо Україна – це </w:t>
      </w:r>
      <w:hyperlink r:id="rId13" w:history="1">
        <w:r w:rsidR="00C90234" w:rsidRPr="00C90234">
          <w:rPr>
            <w:rStyle w:val="a5"/>
          </w:rPr>
          <w:t>колиска Європи</w:t>
        </w:r>
      </w:hyperlink>
      <w:r w:rsidR="00C90234">
        <w:t xml:space="preserve"> та її </w:t>
      </w:r>
      <w:r w:rsidR="005A66C0">
        <w:t xml:space="preserve">природний </w:t>
      </w:r>
      <w:r w:rsidR="00C90234">
        <w:t xml:space="preserve">Центр. </w:t>
      </w:r>
      <w:r>
        <w:t xml:space="preserve"> </w:t>
      </w:r>
      <w:r w:rsidR="00335438">
        <w:t xml:space="preserve"> </w:t>
      </w:r>
      <w:r w:rsidR="00DF7D17">
        <w:t xml:space="preserve">   </w:t>
      </w:r>
    </w:p>
    <w:p w:rsidR="00917740" w:rsidRDefault="00525D36" w:rsidP="00C446AA">
      <w:pPr>
        <w:pStyle w:val="Work"/>
      </w:pPr>
      <w:r>
        <w:t>Зрозуміло, що в</w:t>
      </w:r>
      <w:r w:rsidR="00917740">
        <w:t>хід до аристократії відкритий до людей різних про</w:t>
      </w:r>
      <w:r>
        <w:t>ф</w:t>
      </w:r>
      <w:r w:rsidR="00917740">
        <w:t xml:space="preserve">есій. Проте інформаційна епоха накладає свій відбиток: ядро аристократії нового циклу </w:t>
      </w:r>
      <w:r w:rsidR="00682758" w:rsidRPr="00682758">
        <w:t>становитимуть</w:t>
      </w:r>
      <w:r w:rsidR="00917740">
        <w:t xml:space="preserve"> передусім фахівці з інформаційних технологій, винахідники, підприємці,</w:t>
      </w:r>
      <w:r w:rsidR="00C446AA">
        <w:t xml:space="preserve"> соціальні </w:t>
      </w:r>
      <w:r w:rsidR="001C3F66">
        <w:t>організатори</w:t>
      </w:r>
      <w:r w:rsidR="00C446AA">
        <w:t xml:space="preserve">, </w:t>
      </w:r>
      <w:r w:rsidR="00917740">
        <w:t xml:space="preserve">одне слово – ті, кого прийнято називати </w:t>
      </w:r>
      <w:hyperlink r:id="rId14" w:history="1">
        <w:r w:rsidR="00917740" w:rsidRPr="00C446AA">
          <w:rPr>
            <w:rStyle w:val="a5"/>
          </w:rPr>
          <w:t>творчим класом</w:t>
        </w:r>
      </w:hyperlink>
      <w:r w:rsidR="00917740">
        <w:t xml:space="preserve">.   </w:t>
      </w:r>
    </w:p>
    <w:p w:rsidR="000136F3" w:rsidRDefault="005A66C0" w:rsidP="00011740">
      <w:pPr>
        <w:pStyle w:val="2"/>
      </w:pPr>
      <w:r>
        <w:t xml:space="preserve">Національні Збори </w:t>
      </w:r>
      <w:r w:rsidR="006D6201">
        <w:t>і нова шляхта</w:t>
      </w:r>
    </w:p>
    <w:p w:rsidR="00DA162D" w:rsidRDefault="00EA633E" w:rsidP="00EA633E">
      <w:pPr>
        <w:pStyle w:val="a3"/>
      </w:pPr>
      <w:r>
        <w:t xml:space="preserve">Отже, для активізації аристократії потрібна гідна мета. Такою метою є творення аристократичного політичного устрою. Це той проект, який </w:t>
      </w:r>
      <w:r w:rsidR="000B363E">
        <w:t>обов’язково за</w:t>
      </w:r>
      <w:r>
        <w:t xml:space="preserve">цікавить аристократію.  </w:t>
      </w:r>
    </w:p>
    <w:p w:rsidR="006D6201" w:rsidRDefault="000B363E" w:rsidP="000B363E">
      <w:pPr>
        <w:pStyle w:val="Work"/>
      </w:pPr>
      <w:r>
        <w:t xml:space="preserve">Цивілізованим механізмом переходу до нового устрою є Національні Збори. </w:t>
      </w:r>
      <w:r w:rsidR="007C1FBF">
        <w:t>Технологія їх проведення описана у статті «</w:t>
      </w:r>
      <w:hyperlink r:id="rId15" w:history="1">
        <w:r w:rsidR="007C1FBF" w:rsidRPr="007C1FBF">
          <w:rPr>
            <w:rStyle w:val="a5"/>
          </w:rPr>
          <w:t>Національні Збори: легітимність, самоорганізація, самовизначення</w:t>
        </w:r>
      </w:hyperlink>
      <w:r w:rsidR="007C1FBF">
        <w:t xml:space="preserve">». </w:t>
      </w:r>
      <w:r>
        <w:t xml:space="preserve">Їхнім результатом будуть нові правила гри, оформлені в </w:t>
      </w:r>
      <w:r w:rsidR="00525D36">
        <w:t xml:space="preserve">новій </w:t>
      </w:r>
      <w:r>
        <w:t>Конституції, і новий керуючий центр</w:t>
      </w:r>
      <w:r w:rsidR="007C1FBF">
        <w:t xml:space="preserve">, який віддаватиме розумні накази на основі цієї Конституції. </w:t>
      </w:r>
    </w:p>
    <w:p w:rsidR="000B363E" w:rsidRDefault="007C1FBF" w:rsidP="000B363E">
      <w:pPr>
        <w:pStyle w:val="Work"/>
      </w:pPr>
      <w:r w:rsidRPr="007C1FBF">
        <w:rPr>
          <w:b/>
        </w:rPr>
        <w:t>Влада – це згода людей виконувати накази</w:t>
      </w:r>
      <w:r>
        <w:t xml:space="preserve">. Тому поява такого центру автоматично означатиме цивілізовану і швидку зміну влади без загрози соціального хаосу.  </w:t>
      </w:r>
    </w:p>
    <w:p w:rsidR="001A4104" w:rsidRDefault="001A4104" w:rsidP="000B363E">
      <w:pPr>
        <w:pStyle w:val="Work"/>
      </w:pPr>
      <w:r>
        <w:t>Люди, які підтримають перехід до аристократичної держави, і будуть її аристократією. Вони автоматично стають повноправними громадянами цієї держави на правах її засновників. Всі іншим доведеться докласти зусиль, щоб довести</w:t>
      </w:r>
      <w:r w:rsidR="00525D36">
        <w:t xml:space="preserve"> своє право на громадянство</w:t>
      </w:r>
      <w:r>
        <w:t xml:space="preserve">. </w:t>
      </w:r>
    </w:p>
    <w:p w:rsidR="006D6201" w:rsidRDefault="001A4104" w:rsidP="000B363E">
      <w:pPr>
        <w:pStyle w:val="Work"/>
      </w:pPr>
      <w:r>
        <w:t xml:space="preserve">Таким чином, </w:t>
      </w:r>
      <w:r w:rsidRPr="0067417F">
        <w:rPr>
          <w:b/>
        </w:rPr>
        <w:t>рушійною і спрямовуючою силою переходу України до нового устрою є аристократія.</w:t>
      </w:r>
      <w:r>
        <w:t xml:space="preserve"> Перехід від охлократії до аристократії є неминучим, бо визначається законами соціального розвитку. </w:t>
      </w:r>
      <w:r w:rsidR="00525D36">
        <w:t>Н</w:t>
      </w:r>
      <w:r w:rsidR="006D6201">
        <w:t>ов</w:t>
      </w:r>
      <w:r w:rsidR="00525D36">
        <w:t>ий</w:t>
      </w:r>
      <w:r w:rsidR="006D6201">
        <w:t xml:space="preserve"> центр </w:t>
      </w:r>
      <w:r w:rsidR="00525D36">
        <w:t>здобуде владу в</w:t>
      </w:r>
      <w:r w:rsidR="006D6201">
        <w:t xml:space="preserve">ідразу ж після </w:t>
      </w:r>
      <w:r w:rsidR="00525D36">
        <w:t>свого заснування</w:t>
      </w:r>
      <w:r w:rsidR="006D6201">
        <w:t xml:space="preserve">, оскільки існуюча влада дістала всіх. </w:t>
      </w:r>
    </w:p>
    <w:p w:rsidR="00525D36" w:rsidRDefault="00525D36" w:rsidP="00525D36">
      <w:pPr>
        <w:pStyle w:val="2"/>
      </w:pPr>
      <w:r>
        <w:t>Демократія вмерла. Хай живе аристократія!</w:t>
      </w:r>
    </w:p>
    <w:p w:rsidR="007A28FA" w:rsidRDefault="006D6201" w:rsidP="00525D36">
      <w:pPr>
        <w:pStyle w:val="Work"/>
        <w:ind w:firstLine="0"/>
      </w:pPr>
      <w:r>
        <w:t xml:space="preserve">Нинішній режим </w:t>
      </w:r>
      <w:r w:rsidR="00D91E88">
        <w:t>став</w:t>
      </w:r>
      <w:r>
        <w:t xml:space="preserve"> могильником демократії, тому повороту назад уже не буде. Зокрема вже не буде загального виборчого права, за якого голос професора прирівнюється до голосу мешканця психлікарні. </w:t>
      </w:r>
    </w:p>
    <w:p w:rsidR="000B363E" w:rsidRPr="00DA162D" w:rsidRDefault="00FD1B07" w:rsidP="00FD1B07">
      <w:pPr>
        <w:pStyle w:val="Work"/>
      </w:pPr>
      <w:r w:rsidRPr="00FD1B07">
        <w:t xml:space="preserve">Починається гра за правилами аристократичного устрою, а тут якість переважує кількість. Тому не треба озиратися на те, що «прості люди» нам не повірять, бо ми їм не заплатимо за правильне голосування. Просто починаймо свою справу – і нас обов’язково підтримають шляхетні українці. Їх меншість, але це саме ті, які спроможні мислити і перемагати.  </w:t>
      </w:r>
    </w:p>
    <w:p w:rsidR="0067417F" w:rsidRDefault="0067417F" w:rsidP="009300CA">
      <w:pPr>
        <w:pStyle w:val="a3"/>
      </w:pPr>
    </w:p>
    <w:p w:rsidR="0067417F" w:rsidRPr="0067417F" w:rsidRDefault="0067417F" w:rsidP="00383524">
      <w:pPr>
        <w:pStyle w:val="a3"/>
        <w:jc w:val="right"/>
        <w:rPr>
          <w:i/>
        </w:rPr>
      </w:pPr>
      <w:r w:rsidRPr="0067417F">
        <w:rPr>
          <w:i/>
        </w:rPr>
        <w:t>Ігор Каганець</w:t>
      </w:r>
    </w:p>
    <w:p w:rsidR="0067417F" w:rsidRDefault="0067417F" w:rsidP="00383524">
      <w:pPr>
        <w:pStyle w:val="a3"/>
        <w:jc w:val="right"/>
        <w:rPr>
          <w:i/>
        </w:rPr>
      </w:pPr>
      <w:r w:rsidRPr="0067417F">
        <w:rPr>
          <w:i/>
        </w:rPr>
        <w:t>Київ, 1</w:t>
      </w:r>
      <w:r w:rsidR="00217459">
        <w:rPr>
          <w:i/>
        </w:rPr>
        <w:t>5</w:t>
      </w:r>
      <w:r w:rsidRPr="0067417F">
        <w:rPr>
          <w:i/>
        </w:rPr>
        <w:t>.01.2014</w:t>
      </w:r>
    </w:p>
    <w:p w:rsidR="00383524" w:rsidRPr="0067417F" w:rsidRDefault="00383524" w:rsidP="00383524">
      <w:pPr>
        <w:pStyle w:val="a3"/>
        <w:jc w:val="right"/>
        <w:rPr>
          <w:i/>
        </w:rPr>
      </w:pPr>
      <w:r w:rsidRPr="00383524">
        <w:rPr>
          <w:i/>
        </w:rPr>
        <w:t>http://ar25.org/node/23860</w:t>
      </w:r>
    </w:p>
    <w:p w:rsidR="00011740" w:rsidRPr="00C70530" w:rsidRDefault="00011740" w:rsidP="00C70530">
      <w:r>
        <w:t xml:space="preserve"> </w:t>
      </w:r>
    </w:p>
    <w:sectPr w:rsidR="00011740" w:rsidRPr="00C70530" w:rsidSect="00383524">
      <w:headerReference w:type="default" r:id="rId16"/>
      <w:pgSz w:w="11906" w:h="16838" w:code="9"/>
      <w:pgMar w:top="851" w:right="964" w:bottom="56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E35" w:rsidRDefault="00EC1E35" w:rsidP="00383524">
      <w:pPr>
        <w:spacing w:after="0" w:line="240" w:lineRule="auto"/>
      </w:pPr>
      <w:r>
        <w:separator/>
      </w:r>
    </w:p>
  </w:endnote>
  <w:endnote w:type="continuationSeparator" w:id="0">
    <w:p w:rsidR="00EC1E35" w:rsidRDefault="00EC1E35" w:rsidP="0038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E35" w:rsidRDefault="00EC1E35" w:rsidP="00383524">
      <w:pPr>
        <w:spacing w:after="0" w:line="240" w:lineRule="auto"/>
      </w:pPr>
      <w:r>
        <w:separator/>
      </w:r>
    </w:p>
  </w:footnote>
  <w:footnote w:type="continuationSeparator" w:id="0">
    <w:p w:rsidR="00EC1E35" w:rsidRDefault="00EC1E35" w:rsidP="0038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21524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3524" w:rsidRDefault="0038352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3524" w:rsidRDefault="0038352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06FF0"/>
    <w:multiLevelType w:val="hybridMultilevel"/>
    <w:tmpl w:val="12D605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30"/>
    <w:rsid w:val="000032D2"/>
    <w:rsid w:val="00006C71"/>
    <w:rsid w:val="00011740"/>
    <w:rsid w:val="000136F3"/>
    <w:rsid w:val="00085A33"/>
    <w:rsid w:val="000B363E"/>
    <w:rsid w:val="00134105"/>
    <w:rsid w:val="00155144"/>
    <w:rsid w:val="00173E31"/>
    <w:rsid w:val="001A4104"/>
    <w:rsid w:val="001A7988"/>
    <w:rsid w:val="001C185F"/>
    <w:rsid w:val="001C3F66"/>
    <w:rsid w:val="00217459"/>
    <w:rsid w:val="0024337A"/>
    <w:rsid w:val="002F74FE"/>
    <w:rsid w:val="00312D8D"/>
    <w:rsid w:val="00335438"/>
    <w:rsid w:val="0038057F"/>
    <w:rsid w:val="00383524"/>
    <w:rsid w:val="003F62BF"/>
    <w:rsid w:val="004870B3"/>
    <w:rsid w:val="004C616B"/>
    <w:rsid w:val="00507E2E"/>
    <w:rsid w:val="00512BCD"/>
    <w:rsid w:val="00521D0D"/>
    <w:rsid w:val="00525D36"/>
    <w:rsid w:val="00532F6B"/>
    <w:rsid w:val="00542EA8"/>
    <w:rsid w:val="00544706"/>
    <w:rsid w:val="00576873"/>
    <w:rsid w:val="005A66C0"/>
    <w:rsid w:val="005B3252"/>
    <w:rsid w:val="006116F8"/>
    <w:rsid w:val="00637416"/>
    <w:rsid w:val="0067417F"/>
    <w:rsid w:val="00682758"/>
    <w:rsid w:val="0068491E"/>
    <w:rsid w:val="006C2247"/>
    <w:rsid w:val="006D6201"/>
    <w:rsid w:val="006E008E"/>
    <w:rsid w:val="006E7322"/>
    <w:rsid w:val="0072483F"/>
    <w:rsid w:val="00757050"/>
    <w:rsid w:val="00781997"/>
    <w:rsid w:val="007A28FA"/>
    <w:rsid w:val="007C1FBF"/>
    <w:rsid w:val="0081690C"/>
    <w:rsid w:val="00826E29"/>
    <w:rsid w:val="0085162C"/>
    <w:rsid w:val="0088609E"/>
    <w:rsid w:val="0089796F"/>
    <w:rsid w:val="008B3424"/>
    <w:rsid w:val="008D3AB2"/>
    <w:rsid w:val="00917740"/>
    <w:rsid w:val="009300CA"/>
    <w:rsid w:val="00991588"/>
    <w:rsid w:val="009B2C90"/>
    <w:rsid w:val="00A50E21"/>
    <w:rsid w:val="00A72C59"/>
    <w:rsid w:val="00A74AD3"/>
    <w:rsid w:val="00AC7937"/>
    <w:rsid w:val="00AD2513"/>
    <w:rsid w:val="00B2707E"/>
    <w:rsid w:val="00B51974"/>
    <w:rsid w:val="00B85EC7"/>
    <w:rsid w:val="00B95C9A"/>
    <w:rsid w:val="00BA3F50"/>
    <w:rsid w:val="00BF3B9A"/>
    <w:rsid w:val="00C13758"/>
    <w:rsid w:val="00C16A50"/>
    <w:rsid w:val="00C35675"/>
    <w:rsid w:val="00C446AA"/>
    <w:rsid w:val="00C618A3"/>
    <w:rsid w:val="00C70530"/>
    <w:rsid w:val="00C7244B"/>
    <w:rsid w:val="00C815D5"/>
    <w:rsid w:val="00C90234"/>
    <w:rsid w:val="00CE1512"/>
    <w:rsid w:val="00D06A25"/>
    <w:rsid w:val="00D3173F"/>
    <w:rsid w:val="00D36804"/>
    <w:rsid w:val="00D91E88"/>
    <w:rsid w:val="00DA162D"/>
    <w:rsid w:val="00DA3091"/>
    <w:rsid w:val="00DE53AD"/>
    <w:rsid w:val="00DE664C"/>
    <w:rsid w:val="00DF7D17"/>
    <w:rsid w:val="00EA633E"/>
    <w:rsid w:val="00EC1E35"/>
    <w:rsid w:val="00F702C5"/>
    <w:rsid w:val="00FC2EE7"/>
    <w:rsid w:val="00FD1B07"/>
    <w:rsid w:val="00FD31E0"/>
    <w:rsid w:val="00FD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HAns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740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color w:val="000000" w:themeColor="text1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11740"/>
    <w:pPr>
      <w:keepNext/>
      <w:keepLines/>
      <w:spacing w:before="240" w:after="60"/>
      <w:jc w:val="center"/>
      <w:outlineLvl w:val="1"/>
    </w:pPr>
    <w:rPr>
      <w:rFonts w:eastAsiaTheme="majorEastAsia" w:cstheme="majorBidi"/>
      <w:b/>
      <w:bCs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740"/>
    <w:rPr>
      <w:rFonts w:eastAsiaTheme="majorEastAsia" w:cstheme="majorBidi"/>
      <w:b/>
      <w:bCs/>
      <w:color w:val="000000" w:themeColor="text1"/>
      <w:sz w:val="44"/>
      <w:szCs w:val="44"/>
    </w:rPr>
  </w:style>
  <w:style w:type="character" w:customStyle="1" w:styleId="20">
    <w:name w:val="Заголовок 2 Знак"/>
    <w:basedOn w:val="a0"/>
    <w:link w:val="2"/>
    <w:uiPriority w:val="9"/>
    <w:rsid w:val="00011740"/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a3">
    <w:name w:val="No Spacing"/>
    <w:aliases w:val="Work-"/>
    <w:link w:val="a4"/>
    <w:uiPriority w:val="1"/>
    <w:qFormat/>
    <w:rsid w:val="00542EA8"/>
    <w:pPr>
      <w:spacing w:after="0" w:line="240" w:lineRule="auto"/>
      <w:jc w:val="both"/>
    </w:pPr>
  </w:style>
  <w:style w:type="character" w:customStyle="1" w:styleId="a4">
    <w:name w:val="Без інтервалів Знак"/>
    <w:aliases w:val="Work- Знак"/>
    <w:basedOn w:val="a0"/>
    <w:link w:val="a3"/>
    <w:uiPriority w:val="1"/>
    <w:rsid w:val="00542EA8"/>
    <w:rPr>
      <w:rFonts w:ascii="Verdana" w:hAnsi="Verdana"/>
      <w:sz w:val="24"/>
    </w:rPr>
  </w:style>
  <w:style w:type="paragraph" w:customStyle="1" w:styleId="Work">
    <w:name w:val="Work"/>
    <w:basedOn w:val="a3"/>
    <w:link w:val="Work0"/>
    <w:qFormat/>
    <w:rsid w:val="00542EA8"/>
    <w:pPr>
      <w:ind w:firstLine="567"/>
    </w:pPr>
  </w:style>
  <w:style w:type="character" w:customStyle="1" w:styleId="Work0">
    <w:name w:val="Work Знак"/>
    <w:basedOn w:val="a4"/>
    <w:link w:val="Work"/>
    <w:rsid w:val="00542EA8"/>
    <w:rPr>
      <w:rFonts w:ascii="Verdana" w:hAnsi="Verdana"/>
      <w:sz w:val="24"/>
    </w:rPr>
  </w:style>
  <w:style w:type="character" w:styleId="a5">
    <w:name w:val="Hyperlink"/>
    <w:basedOn w:val="a0"/>
    <w:uiPriority w:val="99"/>
    <w:unhideWhenUsed/>
    <w:rsid w:val="00DE53A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1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C185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835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83524"/>
  </w:style>
  <w:style w:type="paragraph" w:styleId="aa">
    <w:name w:val="footer"/>
    <w:basedOn w:val="a"/>
    <w:link w:val="ab"/>
    <w:uiPriority w:val="99"/>
    <w:unhideWhenUsed/>
    <w:rsid w:val="003835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83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HAns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740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color w:val="000000" w:themeColor="text1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11740"/>
    <w:pPr>
      <w:keepNext/>
      <w:keepLines/>
      <w:spacing w:before="240" w:after="60"/>
      <w:jc w:val="center"/>
      <w:outlineLvl w:val="1"/>
    </w:pPr>
    <w:rPr>
      <w:rFonts w:eastAsiaTheme="majorEastAsia" w:cstheme="majorBidi"/>
      <w:b/>
      <w:bCs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740"/>
    <w:rPr>
      <w:rFonts w:eastAsiaTheme="majorEastAsia" w:cstheme="majorBidi"/>
      <w:b/>
      <w:bCs/>
      <w:color w:val="000000" w:themeColor="text1"/>
      <w:sz w:val="44"/>
      <w:szCs w:val="44"/>
    </w:rPr>
  </w:style>
  <w:style w:type="character" w:customStyle="1" w:styleId="20">
    <w:name w:val="Заголовок 2 Знак"/>
    <w:basedOn w:val="a0"/>
    <w:link w:val="2"/>
    <w:uiPriority w:val="9"/>
    <w:rsid w:val="00011740"/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a3">
    <w:name w:val="No Spacing"/>
    <w:aliases w:val="Work-"/>
    <w:link w:val="a4"/>
    <w:uiPriority w:val="1"/>
    <w:qFormat/>
    <w:rsid w:val="00542EA8"/>
    <w:pPr>
      <w:spacing w:after="0" w:line="240" w:lineRule="auto"/>
      <w:jc w:val="both"/>
    </w:pPr>
  </w:style>
  <w:style w:type="character" w:customStyle="1" w:styleId="a4">
    <w:name w:val="Без інтервалів Знак"/>
    <w:aliases w:val="Work- Знак"/>
    <w:basedOn w:val="a0"/>
    <w:link w:val="a3"/>
    <w:uiPriority w:val="1"/>
    <w:rsid w:val="00542EA8"/>
    <w:rPr>
      <w:rFonts w:ascii="Verdana" w:hAnsi="Verdana"/>
      <w:sz w:val="24"/>
    </w:rPr>
  </w:style>
  <w:style w:type="paragraph" w:customStyle="1" w:styleId="Work">
    <w:name w:val="Work"/>
    <w:basedOn w:val="a3"/>
    <w:link w:val="Work0"/>
    <w:qFormat/>
    <w:rsid w:val="00542EA8"/>
    <w:pPr>
      <w:ind w:firstLine="567"/>
    </w:pPr>
  </w:style>
  <w:style w:type="character" w:customStyle="1" w:styleId="Work0">
    <w:name w:val="Work Знак"/>
    <w:basedOn w:val="a4"/>
    <w:link w:val="Work"/>
    <w:rsid w:val="00542EA8"/>
    <w:rPr>
      <w:rFonts w:ascii="Verdana" w:hAnsi="Verdana"/>
      <w:sz w:val="24"/>
    </w:rPr>
  </w:style>
  <w:style w:type="character" w:styleId="a5">
    <w:name w:val="Hyperlink"/>
    <w:basedOn w:val="a0"/>
    <w:uiPriority w:val="99"/>
    <w:unhideWhenUsed/>
    <w:rsid w:val="00DE53A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1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C185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835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83524"/>
  </w:style>
  <w:style w:type="paragraph" w:styleId="aa">
    <w:name w:val="footer"/>
    <w:basedOn w:val="a"/>
    <w:link w:val="ab"/>
    <w:uiPriority w:val="99"/>
    <w:unhideWhenUsed/>
    <w:rsid w:val="003835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83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ar25.org/node/19449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r25.org/node/2350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r25.org/node/235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r25.org/node/23838" TargetMode="External"/><Relationship Id="rId10" Type="http://schemas.openxmlformats.org/officeDocument/2006/relationships/hyperlink" Target="http://ar25.org/node/2169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25.org/node/23821" TargetMode="External"/><Relationship Id="rId14" Type="http://schemas.openxmlformats.org/officeDocument/2006/relationships/hyperlink" Target="http://ar25.org/node/76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1325</Words>
  <Characters>8897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Час аристократії</vt:lpstr>
    </vt:vector>
  </TitlesOfParts>
  <Company/>
  <LinksUpToDate>false</LinksUpToDate>
  <CharactersWithSpaces>10276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 аристократії</dc:title>
  <dc:creator>Ігор Каганець</dc:creator>
  <cp:lastModifiedBy>Myro</cp:lastModifiedBy>
  <cp:revision>14</cp:revision>
  <dcterms:created xsi:type="dcterms:W3CDTF">2014-01-14T16:37:00Z</dcterms:created>
  <dcterms:modified xsi:type="dcterms:W3CDTF">2014-01-15T18:04:00Z</dcterms:modified>
</cp:coreProperties>
</file>